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9716F" w14:textId="3F2E5074" w:rsidR="00DD72E6" w:rsidRDefault="00DD72E6" w:rsidP="00DD72E6">
      <w:pPr>
        <w:jc w:val="center"/>
        <w:rPr>
          <w:rFonts w:cstheme="minorHAnsi"/>
          <w:b/>
          <w:sz w:val="24"/>
          <w:szCs w:val="24"/>
        </w:rPr>
      </w:pPr>
      <w:r w:rsidRPr="00592026">
        <w:rPr>
          <w:rFonts w:cstheme="minorHAnsi"/>
          <w:b/>
          <w:sz w:val="24"/>
          <w:szCs w:val="24"/>
        </w:rPr>
        <w:t>PLANILLA D</w:t>
      </w:r>
      <w:r w:rsidR="00C901AF" w:rsidRPr="00592026">
        <w:rPr>
          <w:rFonts w:cstheme="minorHAnsi"/>
          <w:b/>
          <w:sz w:val="24"/>
          <w:szCs w:val="24"/>
        </w:rPr>
        <w:t>E PRESUPUESTOS</w:t>
      </w:r>
    </w:p>
    <w:p w14:paraId="3FEAB962" w14:textId="3FEC7CAE" w:rsidR="009A1029" w:rsidRDefault="009A1029" w:rsidP="009A1029">
      <w:pPr>
        <w:spacing w:after="0"/>
        <w:ind w:left="-142" w:right="-91"/>
        <w:jc w:val="both"/>
        <w:rPr>
          <w:rFonts w:cstheme="minorHAnsi"/>
          <w:b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 xml:space="preserve">LICITACIÓN DE MENOR CUANTÍA NACIONAL (MCN) 06/25 CONSTRUCCIÓN DE BAÑO SEXADO EN LA ESC. BÁS. </w:t>
      </w:r>
      <w:proofErr w:type="spellStart"/>
      <w:r>
        <w:rPr>
          <w:rFonts w:cstheme="minorHAnsi"/>
          <w:b/>
          <w:iCs/>
          <w:sz w:val="24"/>
          <w:szCs w:val="24"/>
        </w:rPr>
        <w:t>N°</w:t>
      </w:r>
      <w:proofErr w:type="spellEnd"/>
      <w:r>
        <w:rPr>
          <w:rFonts w:cstheme="minorHAnsi"/>
          <w:b/>
          <w:iCs/>
          <w:sz w:val="24"/>
          <w:szCs w:val="24"/>
        </w:rPr>
        <w:t xml:space="preserve"> 383 SALVADOR PARDES, DISTRITO DE YBY YAÚ, CON ID </w:t>
      </w:r>
      <w:proofErr w:type="spellStart"/>
      <w:r>
        <w:rPr>
          <w:rFonts w:cstheme="minorHAnsi"/>
          <w:b/>
          <w:iCs/>
          <w:sz w:val="24"/>
          <w:szCs w:val="24"/>
        </w:rPr>
        <w:t>N°</w:t>
      </w:r>
      <w:proofErr w:type="spellEnd"/>
      <w:r>
        <w:rPr>
          <w:rFonts w:cstheme="minorHAnsi"/>
          <w:b/>
          <w:iCs/>
          <w:sz w:val="24"/>
          <w:szCs w:val="24"/>
        </w:rPr>
        <w:t xml:space="preserve"> 470.303.</w:t>
      </w:r>
    </w:p>
    <w:tbl>
      <w:tblPr>
        <w:tblStyle w:val="Tablaconcuadrcula"/>
        <w:tblW w:w="9332" w:type="dxa"/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708"/>
        <w:gridCol w:w="851"/>
        <w:gridCol w:w="992"/>
        <w:gridCol w:w="1144"/>
      </w:tblGrid>
      <w:tr w:rsidR="00592026" w:rsidRPr="00592026" w14:paraId="19372263" w14:textId="77777777" w:rsidTr="00D067DC">
        <w:trPr>
          <w:trHeight w:val="314"/>
        </w:trPr>
        <w:tc>
          <w:tcPr>
            <w:tcW w:w="675" w:type="dxa"/>
          </w:tcPr>
          <w:p w14:paraId="5DADCE7F" w14:textId="5A5749C6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592026">
              <w:rPr>
                <w:rFonts w:asciiTheme="minorHAnsi" w:hAnsiTheme="minorHAnsi" w:cstheme="minorHAnsi"/>
                <w:b/>
              </w:rPr>
              <w:t>Item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N°</w:t>
            </w:r>
            <w:proofErr w:type="spellEnd"/>
          </w:p>
        </w:tc>
        <w:tc>
          <w:tcPr>
            <w:tcW w:w="4962" w:type="dxa"/>
            <w:vAlign w:val="center"/>
          </w:tcPr>
          <w:p w14:paraId="6FD7C2C3" w14:textId="4B786D63" w:rsidR="00592026" w:rsidRPr="00592026" w:rsidRDefault="00592026" w:rsidP="00592026">
            <w:pPr>
              <w:ind w:right="-57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Descripción de la obra</w:t>
            </w:r>
          </w:p>
        </w:tc>
        <w:tc>
          <w:tcPr>
            <w:tcW w:w="708" w:type="dxa"/>
            <w:vAlign w:val="center"/>
          </w:tcPr>
          <w:p w14:paraId="4357B0DF" w14:textId="6BACE955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592026">
              <w:rPr>
                <w:rFonts w:asciiTheme="minorHAnsi" w:hAnsiTheme="minorHAnsi" w:cstheme="minorHAnsi"/>
                <w:b/>
                <w:color w:val="000000"/>
              </w:rPr>
              <w:t>U.M.</w:t>
            </w:r>
          </w:p>
        </w:tc>
        <w:tc>
          <w:tcPr>
            <w:tcW w:w="851" w:type="dxa"/>
            <w:vAlign w:val="center"/>
          </w:tcPr>
          <w:p w14:paraId="16292292" w14:textId="5BA5AE27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proofErr w:type="spellStart"/>
            <w:r w:rsidRPr="00592026">
              <w:rPr>
                <w:rFonts w:asciiTheme="minorHAnsi" w:hAnsiTheme="minorHAnsi" w:cstheme="minorHAnsi"/>
                <w:b/>
                <w:color w:val="000000"/>
              </w:rPr>
              <w:t>Cant</w:t>
            </w:r>
            <w:proofErr w:type="spellEnd"/>
            <w:r w:rsidRPr="00592026">
              <w:rPr>
                <w:rFonts w:asciiTheme="minorHAnsi" w:hAnsiTheme="minorHAnsi" w:cstheme="minorHAnsi"/>
                <w:b/>
                <w:color w:val="000000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20006C" w14:textId="66093A57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Precio Unitario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3DBD10B7" w14:textId="1499634D" w:rsidR="00592026" w:rsidRPr="00592026" w:rsidRDefault="00592026" w:rsidP="0059202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92026">
              <w:rPr>
                <w:rFonts w:asciiTheme="minorHAnsi" w:hAnsiTheme="minorHAnsi" w:cstheme="minorHAnsi"/>
                <w:b/>
              </w:rPr>
              <w:t>Precio Total</w:t>
            </w:r>
          </w:p>
        </w:tc>
      </w:tr>
      <w:tr w:rsidR="00D067DC" w:rsidRPr="00592026" w14:paraId="13924C2B" w14:textId="77777777" w:rsidTr="00D067DC">
        <w:trPr>
          <w:trHeight w:val="314"/>
        </w:trPr>
        <w:tc>
          <w:tcPr>
            <w:tcW w:w="675" w:type="dxa"/>
          </w:tcPr>
          <w:p w14:paraId="1DE3206A" w14:textId="7A639354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4962" w:type="dxa"/>
            <w:vAlign w:val="center"/>
          </w:tcPr>
          <w:p w14:paraId="2D5F3E4D" w14:textId="28EC888C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Cartel de Obra</w:t>
            </w:r>
          </w:p>
        </w:tc>
        <w:tc>
          <w:tcPr>
            <w:tcW w:w="708" w:type="dxa"/>
            <w:vAlign w:val="center"/>
          </w:tcPr>
          <w:p w14:paraId="39E5E7DD" w14:textId="35397A03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851" w:type="dxa"/>
            <w:vAlign w:val="center"/>
          </w:tcPr>
          <w:p w14:paraId="43FCE599" w14:textId="25E7B480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00F007" w14:textId="0CAFC326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37052764" w14:textId="73BBF4EB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67DC" w:rsidRPr="00592026" w14:paraId="0D91F69A" w14:textId="77777777" w:rsidTr="00D067DC">
        <w:trPr>
          <w:trHeight w:val="314"/>
        </w:trPr>
        <w:tc>
          <w:tcPr>
            <w:tcW w:w="675" w:type="dxa"/>
          </w:tcPr>
          <w:p w14:paraId="6E80C271" w14:textId="73DAB1F5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4962" w:type="dxa"/>
            <w:vAlign w:val="center"/>
          </w:tcPr>
          <w:p w14:paraId="5CB06B6D" w14:textId="5161C974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Limpieza y preparación del terreno</w:t>
            </w:r>
          </w:p>
        </w:tc>
        <w:tc>
          <w:tcPr>
            <w:tcW w:w="708" w:type="dxa"/>
            <w:vAlign w:val="center"/>
          </w:tcPr>
          <w:p w14:paraId="77161088" w14:textId="03F2C2A1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24852CBD" w14:textId="0128BDDA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27,1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1227E7" w14:textId="650881CE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7918934" w14:textId="4DDE524F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67DC" w:rsidRPr="00592026" w14:paraId="5D4D0E75" w14:textId="77777777" w:rsidTr="00D067DC">
        <w:trPr>
          <w:trHeight w:val="314"/>
        </w:trPr>
        <w:tc>
          <w:tcPr>
            <w:tcW w:w="675" w:type="dxa"/>
          </w:tcPr>
          <w:p w14:paraId="33AE2E1D" w14:textId="43A8B8F4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4962" w:type="dxa"/>
            <w:vAlign w:val="center"/>
          </w:tcPr>
          <w:p w14:paraId="3C2BE2E8" w14:textId="3779D361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Replanteo y marcación</w:t>
            </w:r>
          </w:p>
        </w:tc>
        <w:tc>
          <w:tcPr>
            <w:tcW w:w="708" w:type="dxa"/>
            <w:vAlign w:val="center"/>
          </w:tcPr>
          <w:p w14:paraId="7AACA5FC" w14:textId="722F36E1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4C68AE3B" w14:textId="36768DF8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27,1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F0E6AC" w14:textId="5398C49E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2CE3B23" w14:textId="1268A543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67DC" w:rsidRPr="00592026" w14:paraId="7B846A3D" w14:textId="77777777" w:rsidTr="00D067DC">
        <w:trPr>
          <w:trHeight w:val="314"/>
        </w:trPr>
        <w:tc>
          <w:tcPr>
            <w:tcW w:w="675" w:type="dxa"/>
          </w:tcPr>
          <w:p w14:paraId="70307F3C" w14:textId="35771545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4962" w:type="dxa"/>
            <w:vAlign w:val="center"/>
          </w:tcPr>
          <w:p w14:paraId="0F8E0DBF" w14:textId="66573ED8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Excavación y carga de cimiento con PBC</w:t>
            </w:r>
          </w:p>
        </w:tc>
        <w:tc>
          <w:tcPr>
            <w:tcW w:w="708" w:type="dxa"/>
            <w:vAlign w:val="center"/>
          </w:tcPr>
          <w:p w14:paraId="57B2100F" w14:textId="3BCFECAD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1" w:type="dxa"/>
            <w:vAlign w:val="center"/>
          </w:tcPr>
          <w:p w14:paraId="651EE7B6" w14:textId="41C4D226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AC3045" w14:textId="0EBF7A28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1C4AA47" w14:textId="26BBD3F7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67DC" w:rsidRPr="00592026" w14:paraId="7A2708A2" w14:textId="77777777" w:rsidTr="00D067DC">
        <w:trPr>
          <w:trHeight w:val="314"/>
        </w:trPr>
        <w:tc>
          <w:tcPr>
            <w:tcW w:w="675" w:type="dxa"/>
          </w:tcPr>
          <w:p w14:paraId="21ECACF5" w14:textId="14E7587E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4962" w:type="dxa"/>
            <w:vAlign w:val="center"/>
          </w:tcPr>
          <w:p w14:paraId="0FB40428" w14:textId="5216EC9D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Encadenado de </w:t>
            </w:r>
            <w:proofErr w:type="spellStart"/>
            <w:r>
              <w:rPr>
                <w:rFonts w:ascii="Calibri" w:hAnsi="Calibri" w:cs="Calibri"/>
                <w:color w:val="000000"/>
              </w:rPr>
              <w:t>H°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A°</w:t>
            </w:r>
            <w:proofErr w:type="spellEnd"/>
          </w:p>
        </w:tc>
        <w:tc>
          <w:tcPr>
            <w:tcW w:w="708" w:type="dxa"/>
            <w:vAlign w:val="center"/>
          </w:tcPr>
          <w:p w14:paraId="08101B25" w14:textId="51CF4FD2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1" w:type="dxa"/>
            <w:vAlign w:val="center"/>
          </w:tcPr>
          <w:p w14:paraId="6CEE1F26" w14:textId="4C12EAC2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2DE44D" w14:textId="31C5EEB5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99C1C3D" w14:textId="62BE18AF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67DC" w:rsidRPr="00592026" w14:paraId="1BDC146C" w14:textId="77777777" w:rsidTr="00D067DC">
        <w:trPr>
          <w:trHeight w:val="314"/>
        </w:trPr>
        <w:tc>
          <w:tcPr>
            <w:tcW w:w="675" w:type="dxa"/>
          </w:tcPr>
          <w:p w14:paraId="4683264A" w14:textId="7A765763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 w:rsidRPr="00CA383B"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4962" w:type="dxa"/>
            <w:vAlign w:val="center"/>
          </w:tcPr>
          <w:p w14:paraId="3060AD0A" w14:textId="7B059EF0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Muro de Nivelación de 0,30 cm </w:t>
            </w:r>
          </w:p>
        </w:tc>
        <w:tc>
          <w:tcPr>
            <w:tcW w:w="708" w:type="dxa"/>
            <w:vAlign w:val="center"/>
          </w:tcPr>
          <w:p w14:paraId="07DB2F67" w14:textId="5EFD9E51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7EB642ED" w14:textId="5E910D16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12,2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328D5D" w14:textId="2AF1579B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7B65E7A6" w14:textId="11635645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67DC" w:rsidRPr="00592026" w14:paraId="7E362E87" w14:textId="77777777" w:rsidTr="00D067DC">
        <w:trPr>
          <w:trHeight w:val="351"/>
        </w:trPr>
        <w:tc>
          <w:tcPr>
            <w:tcW w:w="675" w:type="dxa"/>
          </w:tcPr>
          <w:p w14:paraId="513CA93B" w14:textId="63C9413E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4962" w:type="dxa"/>
            <w:vAlign w:val="center"/>
          </w:tcPr>
          <w:p w14:paraId="1F352D34" w14:textId="63850F30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Relleno y apisonados de interiores</w:t>
            </w:r>
          </w:p>
        </w:tc>
        <w:tc>
          <w:tcPr>
            <w:tcW w:w="708" w:type="dxa"/>
            <w:vAlign w:val="center"/>
          </w:tcPr>
          <w:p w14:paraId="5613E587" w14:textId="00CE7EF2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M3</w:t>
            </w:r>
          </w:p>
        </w:tc>
        <w:tc>
          <w:tcPr>
            <w:tcW w:w="851" w:type="dxa"/>
            <w:vAlign w:val="center"/>
          </w:tcPr>
          <w:p w14:paraId="54594A60" w14:textId="5612E0E1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873905" w14:textId="1BD34509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5EA316C2" w14:textId="07BA942D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67DC" w:rsidRPr="00592026" w14:paraId="252BBAB0" w14:textId="77777777" w:rsidTr="00D067DC">
        <w:trPr>
          <w:trHeight w:val="314"/>
        </w:trPr>
        <w:tc>
          <w:tcPr>
            <w:tcW w:w="675" w:type="dxa"/>
          </w:tcPr>
          <w:p w14:paraId="7FA3FB48" w14:textId="4EBCF9D4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4962" w:type="dxa"/>
            <w:vAlign w:val="center"/>
          </w:tcPr>
          <w:p w14:paraId="50EBFE4E" w14:textId="0868D8A1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Aislación asfáltica de paredes</w:t>
            </w:r>
          </w:p>
        </w:tc>
        <w:tc>
          <w:tcPr>
            <w:tcW w:w="708" w:type="dxa"/>
            <w:vAlign w:val="center"/>
          </w:tcPr>
          <w:p w14:paraId="0887C7A3" w14:textId="1B8B136D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5C026EC3" w14:textId="41979321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5,3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6011AB" w14:textId="56A98E58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5492BD5D" w14:textId="130C3713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</w:tr>
      <w:tr w:rsidR="00D067DC" w:rsidRPr="00592026" w14:paraId="2E5ED6F5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19A5BCF2" w14:textId="23EDF4CE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9</w:t>
            </w:r>
          </w:p>
        </w:tc>
        <w:tc>
          <w:tcPr>
            <w:tcW w:w="4962" w:type="dxa"/>
            <w:vAlign w:val="center"/>
          </w:tcPr>
          <w:p w14:paraId="064E3C93" w14:textId="2A9951D1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Muro de elevación de 0,15 para revocar</w:t>
            </w:r>
          </w:p>
        </w:tc>
        <w:tc>
          <w:tcPr>
            <w:tcW w:w="708" w:type="dxa"/>
            <w:vAlign w:val="center"/>
          </w:tcPr>
          <w:p w14:paraId="027690C6" w14:textId="18AEC0EF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199CA657" w14:textId="541711B6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A62A1B" w14:textId="7FD5ECDD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6AA17C3" w14:textId="41C6B9E2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67DC" w:rsidRPr="00592026" w14:paraId="45239675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07695344" w14:textId="6272ECE3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10</w:t>
            </w:r>
          </w:p>
        </w:tc>
        <w:tc>
          <w:tcPr>
            <w:tcW w:w="4962" w:type="dxa"/>
            <w:vAlign w:val="center"/>
          </w:tcPr>
          <w:p w14:paraId="6EAC1E82" w14:textId="2E18CCDD" w:rsidR="00D067DC" w:rsidRPr="00592026" w:rsidRDefault="00D067DC" w:rsidP="00D067DC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Muro de elevación de 0,15 visto a una cara de ladrillos </w:t>
            </w:r>
            <w:proofErr w:type="spellStart"/>
            <w:r>
              <w:rPr>
                <w:rFonts w:ascii="Calibri" w:hAnsi="Calibri" w:cs="Calibri"/>
                <w:color w:val="000000"/>
              </w:rPr>
              <w:t>semiprensados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macizos</w:t>
            </w:r>
          </w:p>
        </w:tc>
        <w:tc>
          <w:tcPr>
            <w:tcW w:w="708" w:type="dxa"/>
            <w:vAlign w:val="center"/>
          </w:tcPr>
          <w:p w14:paraId="5C1B5404" w14:textId="00E28A39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1F7301C9" w14:textId="030D023D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1837D1" w14:textId="33421948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E21FE74" w14:textId="4CECCB5A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67DC" w:rsidRPr="00592026" w14:paraId="5335F244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014FEA9D" w14:textId="0712D501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11</w:t>
            </w:r>
          </w:p>
        </w:tc>
        <w:tc>
          <w:tcPr>
            <w:tcW w:w="4962" w:type="dxa"/>
            <w:vAlign w:val="center"/>
          </w:tcPr>
          <w:p w14:paraId="71E82FEC" w14:textId="2F374A3D" w:rsidR="00D067DC" w:rsidRPr="00592026" w:rsidRDefault="00D067DC" w:rsidP="00D067DC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Envarillado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sobre y bajo aberturas de 2 o 8 por hiladas (2 hiladas)</w:t>
            </w:r>
          </w:p>
        </w:tc>
        <w:tc>
          <w:tcPr>
            <w:tcW w:w="708" w:type="dxa"/>
            <w:vAlign w:val="center"/>
          </w:tcPr>
          <w:p w14:paraId="738354FD" w14:textId="4C7AA7C2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1" w:type="dxa"/>
            <w:vAlign w:val="center"/>
          </w:tcPr>
          <w:p w14:paraId="106054A4" w14:textId="65ABC7D2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9BCC40" w14:textId="269548FA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5F7A7B1" w14:textId="09D0B3FB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67DC" w:rsidRPr="00592026" w14:paraId="2D85E39D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579BF032" w14:textId="13FF7FDE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12</w:t>
            </w:r>
          </w:p>
        </w:tc>
        <w:tc>
          <w:tcPr>
            <w:tcW w:w="4962" w:type="dxa"/>
            <w:vAlign w:val="center"/>
          </w:tcPr>
          <w:p w14:paraId="145A91AC" w14:textId="2DC88529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Techo con tejas y </w:t>
            </w:r>
            <w:proofErr w:type="spellStart"/>
            <w:r>
              <w:rPr>
                <w:rFonts w:ascii="Calibri" w:hAnsi="Calibri" w:cs="Calibri"/>
                <w:color w:val="000000"/>
              </w:rPr>
              <w:t>tejuelones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prensados a máquina </w:t>
            </w:r>
          </w:p>
        </w:tc>
        <w:tc>
          <w:tcPr>
            <w:tcW w:w="708" w:type="dxa"/>
            <w:vAlign w:val="center"/>
          </w:tcPr>
          <w:p w14:paraId="71932F59" w14:textId="79004101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368C6E8E" w14:textId="0EC3DCBF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47A15ED" w14:textId="28FC12FF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AA804DC" w14:textId="481D596A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67DC" w:rsidRPr="00592026" w14:paraId="0FAEAF4C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0479CBD1" w14:textId="24287708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13</w:t>
            </w:r>
          </w:p>
        </w:tc>
        <w:tc>
          <w:tcPr>
            <w:tcW w:w="4962" w:type="dxa"/>
            <w:vAlign w:val="center"/>
          </w:tcPr>
          <w:p w14:paraId="4F8CB2DE" w14:textId="0AC09896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Revoque de paredes interior y exterior a una capa</w:t>
            </w:r>
          </w:p>
        </w:tc>
        <w:tc>
          <w:tcPr>
            <w:tcW w:w="708" w:type="dxa"/>
            <w:vAlign w:val="center"/>
          </w:tcPr>
          <w:p w14:paraId="63B6D35A" w14:textId="39308B9A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77D70254" w14:textId="3F41CB45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813A2B" w14:textId="4500FA59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EA13B99" w14:textId="69719228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67DC" w:rsidRPr="00592026" w14:paraId="487EB205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3B87B7A6" w14:textId="2810E416" w:rsidR="00D067DC" w:rsidRPr="00592026" w:rsidRDefault="00D067DC" w:rsidP="00D067DC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14</w:t>
            </w:r>
          </w:p>
        </w:tc>
        <w:tc>
          <w:tcPr>
            <w:tcW w:w="4962" w:type="dxa"/>
            <w:vAlign w:val="center"/>
          </w:tcPr>
          <w:p w14:paraId="609D2841" w14:textId="1526D5C2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Contrapiso de </w:t>
            </w:r>
            <w:proofErr w:type="spellStart"/>
            <w:r>
              <w:rPr>
                <w:rFonts w:ascii="Calibri" w:hAnsi="Calibri" w:cs="Calibri"/>
                <w:color w:val="000000"/>
              </w:rPr>
              <w:t>H°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de cascotes </w:t>
            </w:r>
          </w:p>
        </w:tc>
        <w:tc>
          <w:tcPr>
            <w:tcW w:w="708" w:type="dxa"/>
            <w:vAlign w:val="center"/>
          </w:tcPr>
          <w:p w14:paraId="081E345C" w14:textId="61EF270E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09CB72BC" w14:textId="393F8F0D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CFD4A72" w14:textId="428BC97A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7C1DE16F" w14:textId="5190FECC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67DC" w:rsidRPr="00592026" w14:paraId="6E76D081" w14:textId="77777777" w:rsidTr="00D067DC">
        <w:trPr>
          <w:trHeight w:val="318"/>
        </w:trPr>
        <w:tc>
          <w:tcPr>
            <w:tcW w:w="675" w:type="dxa"/>
            <w:vAlign w:val="bottom"/>
          </w:tcPr>
          <w:p w14:paraId="3F80521E" w14:textId="44C215A3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15</w:t>
            </w:r>
          </w:p>
        </w:tc>
        <w:tc>
          <w:tcPr>
            <w:tcW w:w="4962" w:type="dxa"/>
            <w:vAlign w:val="center"/>
          </w:tcPr>
          <w:p w14:paraId="38DB1CBE" w14:textId="2E87940D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Carpeta para piso cerámico</w:t>
            </w:r>
          </w:p>
        </w:tc>
        <w:tc>
          <w:tcPr>
            <w:tcW w:w="708" w:type="dxa"/>
            <w:vAlign w:val="center"/>
          </w:tcPr>
          <w:p w14:paraId="48EA88AE" w14:textId="2D2025E5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688A4503" w14:textId="3B890579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868113" w14:textId="7D8E8D55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212687B" w14:textId="07BD2058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67DC" w:rsidRPr="00592026" w14:paraId="415AF1CD" w14:textId="77777777" w:rsidTr="00D067DC">
        <w:trPr>
          <w:trHeight w:val="250"/>
        </w:trPr>
        <w:tc>
          <w:tcPr>
            <w:tcW w:w="675" w:type="dxa"/>
            <w:vAlign w:val="bottom"/>
          </w:tcPr>
          <w:p w14:paraId="5F29D5A1" w14:textId="64FE3582" w:rsidR="00D067DC" w:rsidRPr="00592026" w:rsidRDefault="00D067DC" w:rsidP="00D067DC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16</w:t>
            </w:r>
          </w:p>
        </w:tc>
        <w:tc>
          <w:tcPr>
            <w:tcW w:w="4962" w:type="dxa"/>
            <w:vAlign w:val="center"/>
          </w:tcPr>
          <w:p w14:paraId="62F56990" w14:textId="308464D4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Piso cerámico</w:t>
            </w:r>
          </w:p>
        </w:tc>
        <w:tc>
          <w:tcPr>
            <w:tcW w:w="708" w:type="dxa"/>
            <w:vAlign w:val="center"/>
          </w:tcPr>
          <w:p w14:paraId="7BDF9E9D" w14:textId="06E363AE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4CD4DD0D" w14:textId="607A2C83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312AD8" w14:textId="4A218519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2456243" w14:textId="60D0ED03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67DC" w:rsidRPr="00592026" w14:paraId="0F8FB201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58FB2647" w14:textId="10B0081C" w:rsidR="00D067DC" w:rsidRPr="00592026" w:rsidRDefault="00D067DC" w:rsidP="00D067DC">
            <w:pPr>
              <w:ind w:left="-57"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17</w:t>
            </w:r>
          </w:p>
        </w:tc>
        <w:tc>
          <w:tcPr>
            <w:tcW w:w="4962" w:type="dxa"/>
            <w:vAlign w:val="center"/>
          </w:tcPr>
          <w:p w14:paraId="35F865B5" w14:textId="102F9624" w:rsidR="00D067DC" w:rsidRPr="00592026" w:rsidRDefault="00D067DC" w:rsidP="00D067DC">
            <w:pPr>
              <w:ind w:left="-57"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Zócalo cerámico</w:t>
            </w:r>
          </w:p>
        </w:tc>
        <w:tc>
          <w:tcPr>
            <w:tcW w:w="708" w:type="dxa"/>
            <w:vAlign w:val="center"/>
          </w:tcPr>
          <w:p w14:paraId="1562AA85" w14:textId="64FA4DBE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1" w:type="dxa"/>
            <w:vAlign w:val="center"/>
          </w:tcPr>
          <w:p w14:paraId="05347B06" w14:textId="24A4AD77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604C54" w14:textId="174C5D42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E5D005F" w14:textId="02FBF756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67DC" w:rsidRPr="00592026" w14:paraId="520110FC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16AC990C" w14:textId="061DF8A2" w:rsidR="00D067DC" w:rsidRPr="00592026" w:rsidRDefault="00D067DC" w:rsidP="00D067DC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18</w:t>
            </w:r>
          </w:p>
        </w:tc>
        <w:tc>
          <w:tcPr>
            <w:tcW w:w="4962" w:type="dxa"/>
            <w:vAlign w:val="center"/>
          </w:tcPr>
          <w:p w14:paraId="76781C2D" w14:textId="6A6B634D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Abertura de madera - Puerta de 0,80 x 2,10, marco y contramarco y cerradura - Tablero</w:t>
            </w:r>
          </w:p>
        </w:tc>
        <w:tc>
          <w:tcPr>
            <w:tcW w:w="708" w:type="dxa"/>
            <w:vAlign w:val="center"/>
          </w:tcPr>
          <w:p w14:paraId="78DDDABD" w14:textId="49717D93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UN </w:t>
            </w:r>
          </w:p>
        </w:tc>
        <w:tc>
          <w:tcPr>
            <w:tcW w:w="851" w:type="dxa"/>
            <w:vAlign w:val="center"/>
          </w:tcPr>
          <w:p w14:paraId="721D702E" w14:textId="590ACF86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6587B9" w14:textId="5FB95882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814BD84" w14:textId="67A27D9A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67DC" w:rsidRPr="00592026" w14:paraId="5985D678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0DF5764E" w14:textId="4B59BB19" w:rsidR="00D067DC" w:rsidRPr="00592026" w:rsidRDefault="00D067DC" w:rsidP="00D067DC">
            <w:pPr>
              <w:ind w:right="-57"/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19</w:t>
            </w:r>
          </w:p>
        </w:tc>
        <w:tc>
          <w:tcPr>
            <w:tcW w:w="4962" w:type="dxa"/>
            <w:vAlign w:val="center"/>
          </w:tcPr>
          <w:p w14:paraId="1CC85140" w14:textId="30EE23A4" w:rsidR="00D067DC" w:rsidRPr="00592026" w:rsidRDefault="00D067DC" w:rsidP="00D067DC">
            <w:pPr>
              <w:ind w:right="-57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Abertura metálica - Puerta para boxes enchapados en fórmica</w:t>
            </w:r>
          </w:p>
        </w:tc>
        <w:tc>
          <w:tcPr>
            <w:tcW w:w="708" w:type="dxa"/>
            <w:vAlign w:val="center"/>
          </w:tcPr>
          <w:p w14:paraId="4BE1BF98" w14:textId="5D5232F0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851" w:type="dxa"/>
            <w:vAlign w:val="center"/>
          </w:tcPr>
          <w:p w14:paraId="2E7FFEAA" w14:textId="00F1E2CD" w:rsidR="00D067DC" w:rsidRPr="00592026" w:rsidRDefault="00D067DC" w:rsidP="00D067DC">
            <w:pPr>
              <w:jc w:val="center"/>
              <w:rPr>
                <w:rFonts w:asciiTheme="minorHAnsi" w:hAnsiTheme="minorHAnsi" w:cstheme="minorHAnsi"/>
                <w:bCs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598E6E" w14:textId="68B6992C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29BA0786" w14:textId="64854BB7" w:rsidR="00D067DC" w:rsidRPr="00592026" w:rsidRDefault="00D067DC" w:rsidP="00D067DC">
            <w:pPr>
              <w:jc w:val="righ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D067DC" w:rsidRPr="00592026" w14:paraId="201F4383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2FC23DC5" w14:textId="07E12FCF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20</w:t>
            </w:r>
          </w:p>
        </w:tc>
        <w:tc>
          <w:tcPr>
            <w:tcW w:w="4962" w:type="dxa"/>
            <w:vAlign w:val="center"/>
          </w:tcPr>
          <w:p w14:paraId="49C88123" w14:textId="5A335D3E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Ventanas tipo balancines</w:t>
            </w:r>
          </w:p>
        </w:tc>
        <w:tc>
          <w:tcPr>
            <w:tcW w:w="708" w:type="dxa"/>
            <w:vAlign w:val="center"/>
          </w:tcPr>
          <w:p w14:paraId="2C0EFC00" w14:textId="61350402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55E64F22" w14:textId="59884BA7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3,36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76C1F6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9FBE8D1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23CF2602" w14:textId="77777777" w:rsidTr="00D067DC">
        <w:trPr>
          <w:trHeight w:val="192"/>
        </w:trPr>
        <w:tc>
          <w:tcPr>
            <w:tcW w:w="675" w:type="dxa"/>
            <w:vAlign w:val="bottom"/>
          </w:tcPr>
          <w:p w14:paraId="6A6DCB29" w14:textId="52C426FA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21</w:t>
            </w:r>
          </w:p>
        </w:tc>
        <w:tc>
          <w:tcPr>
            <w:tcW w:w="4962" w:type="dxa"/>
            <w:vAlign w:val="center"/>
          </w:tcPr>
          <w:p w14:paraId="1117C42E" w14:textId="76D257EA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Guarda Obra </w:t>
            </w:r>
          </w:p>
        </w:tc>
        <w:tc>
          <w:tcPr>
            <w:tcW w:w="708" w:type="dxa"/>
            <w:vAlign w:val="center"/>
          </w:tcPr>
          <w:p w14:paraId="57CDDBD8" w14:textId="1A6CFCA5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0F77E415" w14:textId="426CADEB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75C1B7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19532EB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03E46979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5CF1DCE3" w14:textId="569CD595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22</w:t>
            </w:r>
          </w:p>
        </w:tc>
        <w:tc>
          <w:tcPr>
            <w:tcW w:w="4962" w:type="dxa"/>
            <w:vAlign w:val="center"/>
          </w:tcPr>
          <w:p w14:paraId="45B3D937" w14:textId="1474276A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Rampa peatonal</w:t>
            </w:r>
          </w:p>
        </w:tc>
        <w:tc>
          <w:tcPr>
            <w:tcW w:w="708" w:type="dxa"/>
            <w:vAlign w:val="center"/>
          </w:tcPr>
          <w:p w14:paraId="1FA0EA46" w14:textId="1A5764BE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851" w:type="dxa"/>
            <w:vAlign w:val="center"/>
          </w:tcPr>
          <w:p w14:paraId="7B484A5B" w14:textId="645C4830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59777A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64944E2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0D771CB7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6CAEF27D" w14:textId="10227A51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23</w:t>
            </w:r>
          </w:p>
        </w:tc>
        <w:tc>
          <w:tcPr>
            <w:tcW w:w="4962" w:type="dxa"/>
            <w:vAlign w:val="center"/>
          </w:tcPr>
          <w:p w14:paraId="0E9993B5" w14:textId="14585188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Alfeizar de ventanas: de revoques 1:3 (cemento - arena)</w:t>
            </w:r>
          </w:p>
        </w:tc>
        <w:tc>
          <w:tcPr>
            <w:tcW w:w="708" w:type="dxa"/>
            <w:vAlign w:val="center"/>
          </w:tcPr>
          <w:p w14:paraId="34C4489E" w14:textId="7D2CB74D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1" w:type="dxa"/>
            <w:vAlign w:val="center"/>
          </w:tcPr>
          <w:p w14:paraId="6922A246" w14:textId="6C9656BF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B83F34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75D9DAE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11B8EBCC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2D955FAA" w14:textId="385CA237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24</w:t>
            </w:r>
          </w:p>
        </w:tc>
        <w:tc>
          <w:tcPr>
            <w:tcW w:w="4962" w:type="dxa"/>
            <w:vAlign w:val="center"/>
          </w:tcPr>
          <w:p w14:paraId="5683C5A9" w14:textId="0DF3F7BF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Pintura de paredes revocadas al látex </w:t>
            </w:r>
          </w:p>
        </w:tc>
        <w:tc>
          <w:tcPr>
            <w:tcW w:w="708" w:type="dxa"/>
            <w:vAlign w:val="center"/>
          </w:tcPr>
          <w:p w14:paraId="1842DA7C" w14:textId="74535F54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57C484B6" w14:textId="00DAF5D8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2426C4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AEFEF36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469FB55F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7E3AAA47" w14:textId="6C600649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25</w:t>
            </w:r>
          </w:p>
        </w:tc>
        <w:tc>
          <w:tcPr>
            <w:tcW w:w="4962" w:type="dxa"/>
            <w:vAlign w:val="center"/>
          </w:tcPr>
          <w:p w14:paraId="2BA35656" w14:textId="4615DFCA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Pintura de aberturas de madera con barniz sintético</w:t>
            </w:r>
          </w:p>
        </w:tc>
        <w:tc>
          <w:tcPr>
            <w:tcW w:w="708" w:type="dxa"/>
            <w:vAlign w:val="center"/>
          </w:tcPr>
          <w:p w14:paraId="3433F47D" w14:textId="6E6233CA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483731AE" w14:textId="1CEEB2D9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10,1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879CAFD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436CF92B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34003FD6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77FDD3AD" w14:textId="69CABC36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26</w:t>
            </w:r>
          </w:p>
        </w:tc>
        <w:tc>
          <w:tcPr>
            <w:tcW w:w="4962" w:type="dxa"/>
            <w:vAlign w:val="center"/>
          </w:tcPr>
          <w:p w14:paraId="5FAE8FB4" w14:textId="6F8A23CB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Pintura de aberturas metálicas con pintura sintético</w:t>
            </w:r>
          </w:p>
        </w:tc>
        <w:tc>
          <w:tcPr>
            <w:tcW w:w="708" w:type="dxa"/>
            <w:vAlign w:val="center"/>
          </w:tcPr>
          <w:p w14:paraId="46CBCFF8" w14:textId="135FED11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13F6464C" w14:textId="0E5C6FF5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3,36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F385FB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3E67ED1D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1DCAF620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089DC777" w14:textId="4C0B68BA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27</w:t>
            </w:r>
          </w:p>
        </w:tc>
        <w:tc>
          <w:tcPr>
            <w:tcW w:w="4962" w:type="dxa"/>
            <w:vAlign w:val="center"/>
          </w:tcPr>
          <w:p w14:paraId="27F9E817" w14:textId="25695F79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Pintura de ladrillos vistos con </w:t>
            </w:r>
            <w:proofErr w:type="spellStart"/>
            <w:r>
              <w:rPr>
                <w:rFonts w:ascii="Calibri" w:hAnsi="Calibri" w:cs="Calibri"/>
                <w:color w:val="000000"/>
              </w:rPr>
              <w:t>antimoho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incoloro </w:t>
            </w:r>
          </w:p>
        </w:tc>
        <w:tc>
          <w:tcPr>
            <w:tcW w:w="708" w:type="dxa"/>
            <w:vAlign w:val="center"/>
          </w:tcPr>
          <w:p w14:paraId="39497540" w14:textId="16DB7455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5223E93F" w14:textId="3ED002E0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B7FD4A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B7CCCD6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492A648C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0E50EEF0" w14:textId="413483FA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28</w:t>
            </w:r>
          </w:p>
        </w:tc>
        <w:tc>
          <w:tcPr>
            <w:tcW w:w="4962" w:type="dxa"/>
            <w:vAlign w:val="center"/>
          </w:tcPr>
          <w:p w14:paraId="51EB2156" w14:textId="3EAE0B84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Pintura de maderamen y </w:t>
            </w:r>
            <w:proofErr w:type="spellStart"/>
            <w:r>
              <w:rPr>
                <w:rFonts w:ascii="Calibri" w:hAnsi="Calibri" w:cs="Calibri"/>
                <w:color w:val="000000"/>
              </w:rPr>
              <w:t>tejuelones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con barniz</w:t>
            </w:r>
          </w:p>
        </w:tc>
        <w:tc>
          <w:tcPr>
            <w:tcW w:w="708" w:type="dxa"/>
            <w:vAlign w:val="center"/>
          </w:tcPr>
          <w:p w14:paraId="446ACA44" w14:textId="37C29CA5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4FDE6D5E" w14:textId="60D5D8C8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31680BF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3155F1CF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45436B49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7A601A3C" w14:textId="1C1B8DFF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29</w:t>
            </w:r>
          </w:p>
        </w:tc>
        <w:tc>
          <w:tcPr>
            <w:tcW w:w="4962" w:type="dxa"/>
            <w:vAlign w:val="center"/>
          </w:tcPr>
          <w:p w14:paraId="53DB65A8" w14:textId="40FDEC19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Pintura de canaleta y caño de bajada con pintura sintética</w:t>
            </w:r>
          </w:p>
        </w:tc>
        <w:tc>
          <w:tcPr>
            <w:tcW w:w="708" w:type="dxa"/>
            <w:vAlign w:val="center"/>
          </w:tcPr>
          <w:p w14:paraId="22D7D399" w14:textId="15112AA7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1" w:type="dxa"/>
            <w:vAlign w:val="center"/>
          </w:tcPr>
          <w:p w14:paraId="4CDD47D5" w14:textId="1F37D999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199982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5122F5FA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01B86B1F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4677A5D6" w14:textId="0DE99196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30</w:t>
            </w:r>
          </w:p>
        </w:tc>
        <w:tc>
          <w:tcPr>
            <w:tcW w:w="4962" w:type="dxa"/>
            <w:vAlign w:val="center"/>
          </w:tcPr>
          <w:p w14:paraId="7721E62B" w14:textId="6684A8A7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Revestido de azulejos </w:t>
            </w:r>
          </w:p>
        </w:tc>
        <w:tc>
          <w:tcPr>
            <w:tcW w:w="708" w:type="dxa"/>
            <w:vAlign w:val="center"/>
          </w:tcPr>
          <w:p w14:paraId="6A88013F" w14:textId="60DEEC08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7EA4B103" w14:textId="3C8E5637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27CC36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4D1DA82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464CD2C4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1AF23917" w14:textId="71EFF4A7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31</w:t>
            </w:r>
          </w:p>
        </w:tc>
        <w:tc>
          <w:tcPr>
            <w:tcW w:w="4962" w:type="dxa"/>
            <w:vAlign w:val="center"/>
          </w:tcPr>
          <w:p w14:paraId="5984DD01" w14:textId="5C5743CA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Revoque de paredes interior y exterior a una capa</w:t>
            </w:r>
          </w:p>
        </w:tc>
        <w:tc>
          <w:tcPr>
            <w:tcW w:w="708" w:type="dxa"/>
            <w:vAlign w:val="center"/>
          </w:tcPr>
          <w:p w14:paraId="591F624D" w14:textId="4DDAD1C5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240B163E" w14:textId="61317261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60FC13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1BB33D8C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3F820C66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0C3E77CE" w14:textId="5C5B26DE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32</w:t>
            </w:r>
          </w:p>
        </w:tc>
        <w:tc>
          <w:tcPr>
            <w:tcW w:w="4962" w:type="dxa"/>
            <w:vAlign w:val="center"/>
          </w:tcPr>
          <w:p w14:paraId="5386E211" w14:textId="33E040C5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Desagüe Pluvial: canaleta y caño de bajada </w:t>
            </w:r>
            <w:proofErr w:type="spellStart"/>
            <w:r>
              <w:rPr>
                <w:rFonts w:ascii="Calibri" w:hAnsi="Calibri" w:cs="Calibri"/>
                <w:color w:val="000000"/>
              </w:rPr>
              <w:t>N°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26 - desarrollo 40 cm </w:t>
            </w:r>
          </w:p>
        </w:tc>
        <w:tc>
          <w:tcPr>
            <w:tcW w:w="708" w:type="dxa"/>
            <w:vAlign w:val="center"/>
          </w:tcPr>
          <w:p w14:paraId="789B83E8" w14:textId="4C0FFFEC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ML</w:t>
            </w:r>
          </w:p>
        </w:tc>
        <w:tc>
          <w:tcPr>
            <w:tcW w:w="851" w:type="dxa"/>
            <w:vAlign w:val="center"/>
          </w:tcPr>
          <w:p w14:paraId="01206467" w14:textId="6B9A96F8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B8867A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C0BE5F8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5FA026E3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7B226C75" w14:textId="22EBD80E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33</w:t>
            </w:r>
          </w:p>
        </w:tc>
        <w:tc>
          <w:tcPr>
            <w:tcW w:w="4962" w:type="dxa"/>
            <w:vAlign w:val="center"/>
          </w:tcPr>
          <w:p w14:paraId="72A7C8AD" w14:textId="74ED85E4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Instalación eléctrica</w:t>
            </w:r>
          </w:p>
        </w:tc>
        <w:tc>
          <w:tcPr>
            <w:tcW w:w="708" w:type="dxa"/>
            <w:vAlign w:val="center"/>
          </w:tcPr>
          <w:p w14:paraId="29CA7E93" w14:textId="5BFFA197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1" w:type="dxa"/>
            <w:vAlign w:val="center"/>
          </w:tcPr>
          <w:p w14:paraId="58668C44" w14:textId="53C12AE8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1FF5C0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7223B9E9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543D0022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1E00CD6D" w14:textId="306141F2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34</w:t>
            </w:r>
          </w:p>
        </w:tc>
        <w:tc>
          <w:tcPr>
            <w:tcW w:w="4962" w:type="dxa"/>
            <w:vAlign w:val="center"/>
          </w:tcPr>
          <w:p w14:paraId="1FD584D9" w14:textId="43F07ABE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Artefactos eléctricos</w:t>
            </w:r>
          </w:p>
        </w:tc>
        <w:tc>
          <w:tcPr>
            <w:tcW w:w="708" w:type="dxa"/>
            <w:vAlign w:val="center"/>
          </w:tcPr>
          <w:p w14:paraId="5D563FCA" w14:textId="00C6206A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1" w:type="dxa"/>
            <w:vAlign w:val="center"/>
          </w:tcPr>
          <w:p w14:paraId="50DA02BF" w14:textId="71B9EF0C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A83579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E1845DE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1969BE43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433AF1D1" w14:textId="28AEBBEF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35</w:t>
            </w:r>
          </w:p>
        </w:tc>
        <w:tc>
          <w:tcPr>
            <w:tcW w:w="4962" w:type="dxa"/>
            <w:vAlign w:val="center"/>
          </w:tcPr>
          <w:p w14:paraId="475BB41E" w14:textId="02B8CEF5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Instalación Sanitaria - Agua corriente - desagüe cloacal - cámara de inspección y artefactos sanitarios </w:t>
            </w:r>
          </w:p>
        </w:tc>
        <w:tc>
          <w:tcPr>
            <w:tcW w:w="708" w:type="dxa"/>
            <w:vAlign w:val="center"/>
          </w:tcPr>
          <w:p w14:paraId="2419D0E5" w14:textId="180F9413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</w:t>
            </w:r>
          </w:p>
        </w:tc>
        <w:tc>
          <w:tcPr>
            <w:tcW w:w="851" w:type="dxa"/>
            <w:vAlign w:val="center"/>
          </w:tcPr>
          <w:p w14:paraId="0D6FAD8C" w14:textId="113B7597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618ADC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918D9D7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22A7E3E3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08B4C9D0" w14:textId="441A628A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36</w:t>
            </w:r>
          </w:p>
        </w:tc>
        <w:tc>
          <w:tcPr>
            <w:tcW w:w="4962" w:type="dxa"/>
            <w:vAlign w:val="center"/>
          </w:tcPr>
          <w:p w14:paraId="1AAEF041" w14:textId="702A4072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Cámara séptica tipo 3 de 1.50 x 3.00</w:t>
            </w:r>
          </w:p>
        </w:tc>
        <w:tc>
          <w:tcPr>
            <w:tcW w:w="708" w:type="dxa"/>
            <w:vAlign w:val="center"/>
          </w:tcPr>
          <w:p w14:paraId="4443B039" w14:textId="6C9E2710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851" w:type="dxa"/>
            <w:vAlign w:val="center"/>
          </w:tcPr>
          <w:p w14:paraId="73CC66E7" w14:textId="57D8F0CA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9490DA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7585A215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2CC9C113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1DDE3071" w14:textId="34F01544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37</w:t>
            </w:r>
          </w:p>
        </w:tc>
        <w:tc>
          <w:tcPr>
            <w:tcW w:w="4962" w:type="dxa"/>
            <w:vAlign w:val="center"/>
          </w:tcPr>
          <w:p w14:paraId="6FF522A2" w14:textId="14901BDB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Pozo absorbente tipo 2 de 2.50 x 3.00</w:t>
            </w:r>
          </w:p>
        </w:tc>
        <w:tc>
          <w:tcPr>
            <w:tcW w:w="708" w:type="dxa"/>
            <w:vAlign w:val="center"/>
          </w:tcPr>
          <w:p w14:paraId="2A3E9AE9" w14:textId="69139E54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UN</w:t>
            </w:r>
          </w:p>
        </w:tc>
        <w:tc>
          <w:tcPr>
            <w:tcW w:w="851" w:type="dxa"/>
            <w:vAlign w:val="center"/>
          </w:tcPr>
          <w:p w14:paraId="3EC9B270" w14:textId="1C777F85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CF4BB3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5D980A23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4E62115D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5300C001" w14:textId="2782F0BF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>
              <w:rPr>
                <w:rFonts w:asciiTheme="minorHAnsi" w:hAnsiTheme="minorHAnsi" w:cstheme="minorHAnsi"/>
                <w:bCs/>
                <w:color w:val="000000"/>
              </w:rPr>
              <w:t>38</w:t>
            </w:r>
          </w:p>
        </w:tc>
        <w:tc>
          <w:tcPr>
            <w:tcW w:w="4962" w:type="dxa"/>
            <w:vAlign w:val="center"/>
          </w:tcPr>
          <w:p w14:paraId="5ED2D8DA" w14:textId="241693AD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Placa conmemorativa</w:t>
            </w:r>
          </w:p>
        </w:tc>
        <w:tc>
          <w:tcPr>
            <w:tcW w:w="708" w:type="dxa"/>
            <w:vAlign w:val="center"/>
          </w:tcPr>
          <w:p w14:paraId="59D61203" w14:textId="62BFBA33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UN </w:t>
            </w:r>
          </w:p>
        </w:tc>
        <w:tc>
          <w:tcPr>
            <w:tcW w:w="851" w:type="dxa"/>
            <w:vAlign w:val="center"/>
          </w:tcPr>
          <w:p w14:paraId="047DEFBC" w14:textId="5A18556B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62AF53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5AECED8D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  <w:tr w:rsidR="00D067DC" w:rsidRPr="00592026" w14:paraId="70F119D5" w14:textId="77777777" w:rsidTr="00D067DC">
        <w:trPr>
          <w:trHeight w:val="314"/>
        </w:trPr>
        <w:tc>
          <w:tcPr>
            <w:tcW w:w="675" w:type="dxa"/>
            <w:vAlign w:val="bottom"/>
          </w:tcPr>
          <w:p w14:paraId="560AA276" w14:textId="1F9ABFB5" w:rsidR="00D067DC" w:rsidRPr="00592026" w:rsidRDefault="00D067DC" w:rsidP="00D067DC">
            <w:pPr>
              <w:ind w:right="-57"/>
              <w:jc w:val="center"/>
              <w:rPr>
                <w:rFonts w:cstheme="minorHAnsi"/>
                <w:bCs/>
                <w:color w:val="000000"/>
              </w:rPr>
            </w:pPr>
            <w:r w:rsidRPr="00A63C22">
              <w:rPr>
                <w:rFonts w:asciiTheme="minorHAnsi" w:hAnsiTheme="minorHAnsi" w:cstheme="minorHAnsi"/>
                <w:bCs/>
                <w:color w:val="000000"/>
              </w:rPr>
              <w:t>39</w:t>
            </w:r>
          </w:p>
        </w:tc>
        <w:tc>
          <w:tcPr>
            <w:tcW w:w="4962" w:type="dxa"/>
            <w:vAlign w:val="center"/>
          </w:tcPr>
          <w:p w14:paraId="71075E0F" w14:textId="5F6F535F" w:rsidR="00D067DC" w:rsidRDefault="00D067DC" w:rsidP="00D067DC">
            <w:pPr>
              <w:ind w:right="-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Limpieza final</w:t>
            </w:r>
          </w:p>
        </w:tc>
        <w:tc>
          <w:tcPr>
            <w:tcW w:w="708" w:type="dxa"/>
            <w:vAlign w:val="center"/>
          </w:tcPr>
          <w:p w14:paraId="42B05372" w14:textId="062668E3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M2</w:t>
            </w:r>
          </w:p>
        </w:tc>
        <w:tc>
          <w:tcPr>
            <w:tcW w:w="851" w:type="dxa"/>
            <w:vAlign w:val="center"/>
          </w:tcPr>
          <w:p w14:paraId="017E08C5" w14:textId="3103D512" w:rsidR="00D067DC" w:rsidRDefault="00D067DC" w:rsidP="00D067DC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27,10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232490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6E3E8E97" w14:textId="77777777" w:rsidR="00D067DC" w:rsidRPr="00592026" w:rsidRDefault="00D067DC" w:rsidP="00D067DC">
            <w:pPr>
              <w:jc w:val="right"/>
              <w:rPr>
                <w:rFonts w:cstheme="minorHAnsi"/>
                <w:bCs/>
                <w:color w:val="000000"/>
              </w:rPr>
            </w:pPr>
          </w:p>
        </w:tc>
      </w:tr>
    </w:tbl>
    <w:p w14:paraId="194ADC46" w14:textId="308014CF" w:rsidR="0027747F" w:rsidRPr="004240A0" w:rsidRDefault="0027747F" w:rsidP="00231E9B">
      <w:pPr>
        <w:rPr>
          <w:rFonts w:cstheme="minorHAnsi"/>
          <w:b/>
          <w:sz w:val="24"/>
          <w:szCs w:val="24"/>
          <w:u w:val="single"/>
          <w:lang w:val="es-MX"/>
        </w:rPr>
      </w:pPr>
    </w:p>
    <w:sectPr w:rsidR="0027747F" w:rsidRPr="004240A0" w:rsidSect="000C68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20163" w:code="5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D6190" w14:textId="77777777" w:rsidR="00491152" w:rsidRDefault="00491152" w:rsidP="0040644E">
      <w:pPr>
        <w:spacing w:after="0" w:line="240" w:lineRule="auto"/>
      </w:pPr>
      <w:r>
        <w:separator/>
      </w:r>
    </w:p>
  </w:endnote>
  <w:endnote w:type="continuationSeparator" w:id="0">
    <w:p w14:paraId="414F6874" w14:textId="77777777" w:rsidR="00491152" w:rsidRDefault="00491152" w:rsidP="00406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1D93" w14:textId="77777777" w:rsidR="00F02B6A" w:rsidRDefault="00F02B6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D02" w14:textId="77777777" w:rsidR="00F02B6A" w:rsidRDefault="00F02B6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A629" w14:textId="77777777" w:rsidR="00F02B6A" w:rsidRDefault="00F02B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E7F58" w14:textId="77777777" w:rsidR="00491152" w:rsidRDefault="00491152" w:rsidP="0040644E">
      <w:pPr>
        <w:spacing w:after="0" w:line="240" w:lineRule="auto"/>
      </w:pPr>
      <w:r>
        <w:separator/>
      </w:r>
    </w:p>
  </w:footnote>
  <w:footnote w:type="continuationSeparator" w:id="0">
    <w:p w14:paraId="7A2C344A" w14:textId="77777777" w:rsidR="00491152" w:rsidRDefault="00491152" w:rsidP="00406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600" w14:textId="77777777" w:rsidR="00F02B6A" w:rsidRDefault="00F02B6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08553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jc w:val="center"/>
      <w:rPr>
        <w:rFonts w:ascii="Arial" w:eastAsia="Times New Roman" w:hAnsi="Arial" w:cs="Times New Roman"/>
        <w:b/>
        <w:sz w:val="36"/>
        <w:szCs w:val="36"/>
        <w:lang w:val="es-ES" w:eastAsia="es-ES"/>
      </w:rPr>
    </w:pPr>
    <w:r>
      <w:rPr>
        <w:rFonts w:ascii="Arial" w:eastAsia="Times New Roman" w:hAnsi="Arial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345C63" wp14:editId="63C8FFEE">
              <wp:simplePos x="0" y="0"/>
              <wp:positionH relativeFrom="column">
                <wp:posOffset>66675</wp:posOffset>
              </wp:positionH>
              <wp:positionV relativeFrom="paragraph">
                <wp:posOffset>-156210</wp:posOffset>
              </wp:positionV>
              <wp:extent cx="1038225" cy="1104900"/>
              <wp:effectExtent l="0" t="0" r="9525" b="0"/>
              <wp:wrapSquare wrapText="bothSides"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225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0F2F9E" w14:textId="77777777" w:rsidR="00292F78" w:rsidRDefault="00292F78" w:rsidP="00CF6175">
                          <w:r>
                            <w:rPr>
                              <w:noProof/>
                              <w:lang w:val="es-ES" w:eastAsia="es-ES"/>
                            </w:rPr>
                            <w:drawing>
                              <wp:inline distT="0" distB="0" distL="0" distR="0" wp14:anchorId="10BAEE9D" wp14:editId="6E60C184">
                                <wp:extent cx="847725" cy="992497"/>
                                <wp:effectExtent l="0" t="0" r="0" b="0"/>
                                <wp:docPr id="2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 Yby Yau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52411" cy="99798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45C63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left:0;text-align:left;margin-left:5.25pt;margin-top:-12.3pt;width:81.7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" stroked="f">
              <v:textbox>
                <w:txbxContent>
                  <w:p w14:paraId="310F2F9E" w14:textId="77777777" w:rsidR="00292F78" w:rsidRDefault="00292F78" w:rsidP="00CF6175">
                    <w:r>
                      <w:rPr>
                        <w:noProof/>
                        <w:lang w:val="es-ES" w:eastAsia="es-ES"/>
                      </w:rPr>
                      <w:drawing>
                        <wp:inline distT="0" distB="0" distL="0" distR="0" wp14:anchorId="10BAEE9D" wp14:editId="6E60C184">
                          <wp:extent cx="847725" cy="992497"/>
                          <wp:effectExtent l="0" t="0" r="0" b="0"/>
                          <wp:docPr id="2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 Yby Yau.jp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52411" cy="99798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 xml:space="preserve">        GOBIERNO MUNICIPAL DE YBY-YAU</w:t>
    </w:r>
  </w:p>
  <w:p w14:paraId="430779B9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36"/>
        <w:szCs w:val="36"/>
        <w:lang w:val="es-ES" w:eastAsia="es-ES"/>
      </w:rPr>
      <w:tab/>
      <w:t xml:space="preserve">          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INTENDENCIA MUNICIPAL</w:t>
    </w:r>
  </w:p>
  <w:p w14:paraId="10D58D5F" w14:textId="77777777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Avda. San Juan y Mariscal López                 </w:t>
    </w:r>
  </w:p>
  <w:p w14:paraId="6B9D1CD9" w14:textId="2EFBA102" w:rsidR="00292F78" w:rsidRPr="00716667" w:rsidRDefault="00292F78" w:rsidP="00CF6175">
    <w:pP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ab/>
      <w:t xml:space="preserve">                </w:t>
    </w:r>
    <w:r w:rsidR="00F02B6A"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>Telefax 039</w:t>
    </w:r>
    <w:r w:rsidRPr="00716667">
      <w:rPr>
        <w:rFonts w:ascii="Arial" w:eastAsia="Times New Roman" w:hAnsi="Arial" w:cs="Times New Roman"/>
        <w:b/>
        <w:sz w:val="28"/>
        <w:szCs w:val="28"/>
        <w:lang w:val="es-ES" w:eastAsia="es-ES"/>
      </w:rPr>
      <w:t xml:space="preserve"> 210363 - 210551</w:t>
    </w:r>
  </w:p>
  <w:p w14:paraId="05689889" w14:textId="77777777" w:rsidR="00292F78" w:rsidRPr="00716667" w:rsidRDefault="00292F78" w:rsidP="00CF6175">
    <w:pPr>
      <w:pBdr>
        <w:bottom w:val="single" w:sz="4" w:space="1" w:color="auto"/>
      </w:pBdr>
      <w:tabs>
        <w:tab w:val="center" w:pos="4252"/>
        <w:tab w:val="right" w:pos="8504"/>
      </w:tabs>
      <w:spacing w:after="0" w:line="240" w:lineRule="auto"/>
      <w:rPr>
        <w:rFonts w:ascii="Arial" w:eastAsia="Times New Roman" w:hAnsi="Arial" w:cs="Times New Roman"/>
        <w:b/>
        <w:sz w:val="28"/>
        <w:szCs w:val="28"/>
        <w:lang w:val="es-ES" w:eastAsia="es-ES"/>
      </w:rPr>
    </w:pPr>
  </w:p>
  <w:p w14:paraId="18B0823C" w14:textId="77777777" w:rsidR="00292F78" w:rsidRPr="00E179C4" w:rsidRDefault="00292F78" w:rsidP="00E179C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557C" w14:textId="77777777" w:rsidR="00F02B6A" w:rsidRDefault="00F02B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939FE"/>
    <w:multiLevelType w:val="hybridMultilevel"/>
    <w:tmpl w:val="2B6C5C44"/>
    <w:lvl w:ilvl="0" w:tplc="9982BDC2">
      <w:start w:val="5"/>
      <w:numFmt w:val="bullet"/>
      <w:lvlText w:val="-"/>
      <w:lvlJc w:val="left"/>
      <w:pPr>
        <w:ind w:left="1776" w:hanging="360"/>
      </w:pPr>
      <w:rPr>
        <w:rFonts w:ascii="Times New Roman" w:eastAsiaTheme="minorEastAsia" w:hAnsi="Times New Roman" w:cs="Times New Roman" w:hint="default"/>
      </w:rPr>
    </w:lvl>
    <w:lvl w:ilvl="1" w:tplc="3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D284840"/>
    <w:multiLevelType w:val="hybridMultilevel"/>
    <w:tmpl w:val="12882786"/>
    <w:lvl w:ilvl="0" w:tplc="AF8ADA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EC5494"/>
    <w:multiLevelType w:val="hybridMultilevel"/>
    <w:tmpl w:val="EE804462"/>
    <w:lvl w:ilvl="0" w:tplc="1596825E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66541"/>
    <w:multiLevelType w:val="hybridMultilevel"/>
    <w:tmpl w:val="7A2A0024"/>
    <w:lvl w:ilvl="0" w:tplc="84FC27B8">
      <w:start w:val="1"/>
      <w:numFmt w:val="lowerLetter"/>
      <w:lvlText w:val="%1)"/>
      <w:lvlJc w:val="center"/>
      <w:pPr>
        <w:tabs>
          <w:tab w:val="num" w:pos="1247"/>
        </w:tabs>
        <w:ind w:left="1247" w:hanging="453"/>
      </w:pPr>
      <w:rPr>
        <w:b w:val="0"/>
        <w:i w:val="0"/>
        <w:color w:val="000000"/>
        <w:sz w:val="24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B81EBA"/>
    <w:multiLevelType w:val="hybridMultilevel"/>
    <w:tmpl w:val="07A47690"/>
    <w:lvl w:ilvl="0" w:tplc="FFF86304">
      <w:start w:val="1"/>
      <w:numFmt w:val="decimal"/>
      <w:lvlText w:val="%1)"/>
      <w:lvlJc w:val="left"/>
      <w:pPr>
        <w:ind w:left="1776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F90D5A"/>
    <w:multiLevelType w:val="hybridMultilevel"/>
    <w:tmpl w:val="FC76F252"/>
    <w:lvl w:ilvl="0" w:tplc="0C94F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F204F3"/>
    <w:multiLevelType w:val="hybridMultilevel"/>
    <w:tmpl w:val="8A6CBA22"/>
    <w:lvl w:ilvl="0" w:tplc="99F618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PY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PY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644E"/>
    <w:rsid w:val="000023B0"/>
    <w:rsid w:val="00004352"/>
    <w:rsid w:val="0001542F"/>
    <w:rsid w:val="00016F90"/>
    <w:rsid w:val="0003219B"/>
    <w:rsid w:val="000344A9"/>
    <w:rsid w:val="00044459"/>
    <w:rsid w:val="00053FE8"/>
    <w:rsid w:val="00056EA0"/>
    <w:rsid w:val="00072A1F"/>
    <w:rsid w:val="000747BC"/>
    <w:rsid w:val="00074FE8"/>
    <w:rsid w:val="000752BF"/>
    <w:rsid w:val="00076159"/>
    <w:rsid w:val="000858DB"/>
    <w:rsid w:val="000933C5"/>
    <w:rsid w:val="0009481D"/>
    <w:rsid w:val="00095233"/>
    <w:rsid w:val="000955CC"/>
    <w:rsid w:val="00095959"/>
    <w:rsid w:val="00096FF8"/>
    <w:rsid w:val="000972EB"/>
    <w:rsid w:val="000A3DA5"/>
    <w:rsid w:val="000A463A"/>
    <w:rsid w:val="000A7266"/>
    <w:rsid w:val="000B22A0"/>
    <w:rsid w:val="000B74FE"/>
    <w:rsid w:val="000C110B"/>
    <w:rsid w:val="000C1547"/>
    <w:rsid w:val="000C53A7"/>
    <w:rsid w:val="000C6231"/>
    <w:rsid w:val="000C6892"/>
    <w:rsid w:val="000C6D8E"/>
    <w:rsid w:val="000D1923"/>
    <w:rsid w:val="001047AE"/>
    <w:rsid w:val="001054AC"/>
    <w:rsid w:val="0010771C"/>
    <w:rsid w:val="00110ED9"/>
    <w:rsid w:val="001134CB"/>
    <w:rsid w:val="001251F8"/>
    <w:rsid w:val="001338C3"/>
    <w:rsid w:val="00147769"/>
    <w:rsid w:val="001522E5"/>
    <w:rsid w:val="001573D1"/>
    <w:rsid w:val="00161F58"/>
    <w:rsid w:val="00171640"/>
    <w:rsid w:val="00171DE3"/>
    <w:rsid w:val="0017231C"/>
    <w:rsid w:val="00176016"/>
    <w:rsid w:val="001856B9"/>
    <w:rsid w:val="001948F2"/>
    <w:rsid w:val="00197744"/>
    <w:rsid w:val="001B1B39"/>
    <w:rsid w:val="001B437B"/>
    <w:rsid w:val="001B43E6"/>
    <w:rsid w:val="001B70E9"/>
    <w:rsid w:val="001C276B"/>
    <w:rsid w:val="001C5488"/>
    <w:rsid w:val="001C7F7E"/>
    <w:rsid w:val="001D0D5C"/>
    <w:rsid w:val="00205552"/>
    <w:rsid w:val="002056D8"/>
    <w:rsid w:val="00216C47"/>
    <w:rsid w:val="00227585"/>
    <w:rsid w:val="00231E9B"/>
    <w:rsid w:val="002362F3"/>
    <w:rsid w:val="00242F77"/>
    <w:rsid w:val="00251ED5"/>
    <w:rsid w:val="00257615"/>
    <w:rsid w:val="00267EF5"/>
    <w:rsid w:val="00273781"/>
    <w:rsid w:val="00275698"/>
    <w:rsid w:val="0027747F"/>
    <w:rsid w:val="0028173C"/>
    <w:rsid w:val="00283802"/>
    <w:rsid w:val="002846D4"/>
    <w:rsid w:val="00285459"/>
    <w:rsid w:val="0029208E"/>
    <w:rsid w:val="00292F78"/>
    <w:rsid w:val="0029524F"/>
    <w:rsid w:val="002A03B6"/>
    <w:rsid w:val="002A6BEA"/>
    <w:rsid w:val="002B1642"/>
    <w:rsid w:val="002C2020"/>
    <w:rsid w:val="002C6210"/>
    <w:rsid w:val="002D4DE6"/>
    <w:rsid w:val="002D770A"/>
    <w:rsid w:val="002D79FA"/>
    <w:rsid w:val="002E14AC"/>
    <w:rsid w:val="002E1C0A"/>
    <w:rsid w:val="002E4407"/>
    <w:rsid w:val="002E763F"/>
    <w:rsid w:val="002F73F8"/>
    <w:rsid w:val="002F780D"/>
    <w:rsid w:val="00305257"/>
    <w:rsid w:val="00306751"/>
    <w:rsid w:val="00307858"/>
    <w:rsid w:val="0032106D"/>
    <w:rsid w:val="0032702E"/>
    <w:rsid w:val="0033615A"/>
    <w:rsid w:val="00344F0E"/>
    <w:rsid w:val="0035272F"/>
    <w:rsid w:val="00363C9E"/>
    <w:rsid w:val="003642A5"/>
    <w:rsid w:val="00374377"/>
    <w:rsid w:val="003750BF"/>
    <w:rsid w:val="003805B5"/>
    <w:rsid w:val="00383992"/>
    <w:rsid w:val="003918AE"/>
    <w:rsid w:val="003945F9"/>
    <w:rsid w:val="00395CD6"/>
    <w:rsid w:val="0039611F"/>
    <w:rsid w:val="003A5428"/>
    <w:rsid w:val="003A5541"/>
    <w:rsid w:val="003B370C"/>
    <w:rsid w:val="003C2122"/>
    <w:rsid w:val="003E668E"/>
    <w:rsid w:val="003E76A9"/>
    <w:rsid w:val="003E7C7E"/>
    <w:rsid w:val="003F4651"/>
    <w:rsid w:val="00401418"/>
    <w:rsid w:val="0040644E"/>
    <w:rsid w:val="00410387"/>
    <w:rsid w:val="00415996"/>
    <w:rsid w:val="00421DD6"/>
    <w:rsid w:val="004240A0"/>
    <w:rsid w:val="0042777E"/>
    <w:rsid w:val="00471104"/>
    <w:rsid w:val="00471732"/>
    <w:rsid w:val="00471D73"/>
    <w:rsid w:val="0047604B"/>
    <w:rsid w:val="00487F38"/>
    <w:rsid w:val="00491152"/>
    <w:rsid w:val="004919F4"/>
    <w:rsid w:val="004935E2"/>
    <w:rsid w:val="00493F5A"/>
    <w:rsid w:val="004A2224"/>
    <w:rsid w:val="004A2321"/>
    <w:rsid w:val="004A3173"/>
    <w:rsid w:val="004C5C3E"/>
    <w:rsid w:val="004C60FF"/>
    <w:rsid w:val="004C76E3"/>
    <w:rsid w:val="004D3E46"/>
    <w:rsid w:val="004D428D"/>
    <w:rsid w:val="004D4E8D"/>
    <w:rsid w:val="004E5E51"/>
    <w:rsid w:val="004E65B5"/>
    <w:rsid w:val="004E6A79"/>
    <w:rsid w:val="004F3092"/>
    <w:rsid w:val="004F43CE"/>
    <w:rsid w:val="0050032C"/>
    <w:rsid w:val="0050396B"/>
    <w:rsid w:val="005059CF"/>
    <w:rsid w:val="005200DD"/>
    <w:rsid w:val="005202B2"/>
    <w:rsid w:val="0052386C"/>
    <w:rsid w:val="00523D86"/>
    <w:rsid w:val="00525399"/>
    <w:rsid w:val="0052749B"/>
    <w:rsid w:val="0053645A"/>
    <w:rsid w:val="005372BC"/>
    <w:rsid w:val="00540BD7"/>
    <w:rsid w:val="00544F25"/>
    <w:rsid w:val="00546A91"/>
    <w:rsid w:val="005541DE"/>
    <w:rsid w:val="00560756"/>
    <w:rsid w:val="0056156B"/>
    <w:rsid w:val="0056218B"/>
    <w:rsid w:val="005652F8"/>
    <w:rsid w:val="00572606"/>
    <w:rsid w:val="00572B97"/>
    <w:rsid w:val="005762A5"/>
    <w:rsid w:val="005766A3"/>
    <w:rsid w:val="00585E5F"/>
    <w:rsid w:val="00590069"/>
    <w:rsid w:val="00592026"/>
    <w:rsid w:val="005A3BD9"/>
    <w:rsid w:val="005B205C"/>
    <w:rsid w:val="005B6DEB"/>
    <w:rsid w:val="005C0FD7"/>
    <w:rsid w:val="005C5B37"/>
    <w:rsid w:val="005C71A3"/>
    <w:rsid w:val="005D2057"/>
    <w:rsid w:val="005D2B7A"/>
    <w:rsid w:val="005D5A6F"/>
    <w:rsid w:val="005E4286"/>
    <w:rsid w:val="005E58C6"/>
    <w:rsid w:val="005E5CBA"/>
    <w:rsid w:val="005E69D0"/>
    <w:rsid w:val="005F3B56"/>
    <w:rsid w:val="00602C34"/>
    <w:rsid w:val="00603296"/>
    <w:rsid w:val="006067FF"/>
    <w:rsid w:val="00613CEF"/>
    <w:rsid w:val="00616D10"/>
    <w:rsid w:val="00616F0A"/>
    <w:rsid w:val="00646032"/>
    <w:rsid w:val="006513FF"/>
    <w:rsid w:val="00654C4C"/>
    <w:rsid w:val="00675675"/>
    <w:rsid w:val="00676E24"/>
    <w:rsid w:val="0069377D"/>
    <w:rsid w:val="006A1DE7"/>
    <w:rsid w:val="006C17A9"/>
    <w:rsid w:val="006C2718"/>
    <w:rsid w:val="006E1071"/>
    <w:rsid w:val="006E51A6"/>
    <w:rsid w:val="006E51BC"/>
    <w:rsid w:val="006E5883"/>
    <w:rsid w:val="006F5C88"/>
    <w:rsid w:val="007013BD"/>
    <w:rsid w:val="00703D05"/>
    <w:rsid w:val="00706AB9"/>
    <w:rsid w:val="007130DE"/>
    <w:rsid w:val="00713B42"/>
    <w:rsid w:val="00716FC9"/>
    <w:rsid w:val="00717221"/>
    <w:rsid w:val="007227AA"/>
    <w:rsid w:val="00724CEF"/>
    <w:rsid w:val="00733794"/>
    <w:rsid w:val="00735921"/>
    <w:rsid w:val="00735C4E"/>
    <w:rsid w:val="00742E96"/>
    <w:rsid w:val="007453B2"/>
    <w:rsid w:val="00752EEF"/>
    <w:rsid w:val="0075322E"/>
    <w:rsid w:val="00775570"/>
    <w:rsid w:val="00776501"/>
    <w:rsid w:val="00776B8A"/>
    <w:rsid w:val="0077792A"/>
    <w:rsid w:val="0079789C"/>
    <w:rsid w:val="007B3CCA"/>
    <w:rsid w:val="007B4A81"/>
    <w:rsid w:val="007C4508"/>
    <w:rsid w:val="007C7C3B"/>
    <w:rsid w:val="007D601A"/>
    <w:rsid w:val="007D62E8"/>
    <w:rsid w:val="007E02E9"/>
    <w:rsid w:val="007E04B0"/>
    <w:rsid w:val="007E08B8"/>
    <w:rsid w:val="007E4E3E"/>
    <w:rsid w:val="007E5BC2"/>
    <w:rsid w:val="007F10A7"/>
    <w:rsid w:val="007F3802"/>
    <w:rsid w:val="007F4658"/>
    <w:rsid w:val="007F4D13"/>
    <w:rsid w:val="00802A0F"/>
    <w:rsid w:val="00806E20"/>
    <w:rsid w:val="00810877"/>
    <w:rsid w:val="0081168E"/>
    <w:rsid w:val="0081228D"/>
    <w:rsid w:val="00815723"/>
    <w:rsid w:val="008158D1"/>
    <w:rsid w:val="00816612"/>
    <w:rsid w:val="008177FB"/>
    <w:rsid w:val="00824D7D"/>
    <w:rsid w:val="00825B9C"/>
    <w:rsid w:val="0083144B"/>
    <w:rsid w:val="0083175D"/>
    <w:rsid w:val="00832E10"/>
    <w:rsid w:val="008352D7"/>
    <w:rsid w:val="0083722A"/>
    <w:rsid w:val="00837AC1"/>
    <w:rsid w:val="00857CA4"/>
    <w:rsid w:val="008841AD"/>
    <w:rsid w:val="00887D06"/>
    <w:rsid w:val="00891B3E"/>
    <w:rsid w:val="008A2AA4"/>
    <w:rsid w:val="008B2324"/>
    <w:rsid w:val="008C28BF"/>
    <w:rsid w:val="008C6701"/>
    <w:rsid w:val="008C7947"/>
    <w:rsid w:val="008D1A38"/>
    <w:rsid w:val="008D2E19"/>
    <w:rsid w:val="008D69A0"/>
    <w:rsid w:val="008D69FF"/>
    <w:rsid w:val="008E783C"/>
    <w:rsid w:val="0090025A"/>
    <w:rsid w:val="00900439"/>
    <w:rsid w:val="00913B9E"/>
    <w:rsid w:val="00920C98"/>
    <w:rsid w:val="00921D6D"/>
    <w:rsid w:val="00925BE1"/>
    <w:rsid w:val="009341EE"/>
    <w:rsid w:val="0093683C"/>
    <w:rsid w:val="009428F3"/>
    <w:rsid w:val="0095242A"/>
    <w:rsid w:val="009533DE"/>
    <w:rsid w:val="0095461D"/>
    <w:rsid w:val="009608D4"/>
    <w:rsid w:val="0096603A"/>
    <w:rsid w:val="00982C69"/>
    <w:rsid w:val="00983B79"/>
    <w:rsid w:val="009859E2"/>
    <w:rsid w:val="009963D0"/>
    <w:rsid w:val="00996446"/>
    <w:rsid w:val="009A1029"/>
    <w:rsid w:val="009A1ED0"/>
    <w:rsid w:val="009A7987"/>
    <w:rsid w:val="009B40F5"/>
    <w:rsid w:val="009B6B56"/>
    <w:rsid w:val="009C0EEC"/>
    <w:rsid w:val="009C76F2"/>
    <w:rsid w:val="009D3657"/>
    <w:rsid w:val="009E0A82"/>
    <w:rsid w:val="009F0286"/>
    <w:rsid w:val="009F249A"/>
    <w:rsid w:val="00A15706"/>
    <w:rsid w:val="00A16E0A"/>
    <w:rsid w:val="00A253E0"/>
    <w:rsid w:val="00A318D2"/>
    <w:rsid w:val="00A31A24"/>
    <w:rsid w:val="00A33353"/>
    <w:rsid w:val="00A365B3"/>
    <w:rsid w:val="00A40505"/>
    <w:rsid w:val="00A46903"/>
    <w:rsid w:val="00A6467A"/>
    <w:rsid w:val="00A65B0C"/>
    <w:rsid w:val="00A72C6B"/>
    <w:rsid w:val="00A74327"/>
    <w:rsid w:val="00A75B1D"/>
    <w:rsid w:val="00A87B6B"/>
    <w:rsid w:val="00A91F14"/>
    <w:rsid w:val="00A93909"/>
    <w:rsid w:val="00A95F94"/>
    <w:rsid w:val="00AA167E"/>
    <w:rsid w:val="00AA716F"/>
    <w:rsid w:val="00AA7DFD"/>
    <w:rsid w:val="00AB2CD1"/>
    <w:rsid w:val="00AB2F39"/>
    <w:rsid w:val="00AB563D"/>
    <w:rsid w:val="00AB6E07"/>
    <w:rsid w:val="00AB7BFA"/>
    <w:rsid w:val="00AC3D33"/>
    <w:rsid w:val="00AC3EF5"/>
    <w:rsid w:val="00AC424F"/>
    <w:rsid w:val="00AD3DFC"/>
    <w:rsid w:val="00AD7648"/>
    <w:rsid w:val="00AE7FE4"/>
    <w:rsid w:val="00AF2EEB"/>
    <w:rsid w:val="00AF770C"/>
    <w:rsid w:val="00B026DA"/>
    <w:rsid w:val="00B221D8"/>
    <w:rsid w:val="00B25768"/>
    <w:rsid w:val="00B302FB"/>
    <w:rsid w:val="00B37DE2"/>
    <w:rsid w:val="00B402F6"/>
    <w:rsid w:val="00B527E9"/>
    <w:rsid w:val="00B55353"/>
    <w:rsid w:val="00B57799"/>
    <w:rsid w:val="00B57B28"/>
    <w:rsid w:val="00B67902"/>
    <w:rsid w:val="00B707C9"/>
    <w:rsid w:val="00B73910"/>
    <w:rsid w:val="00B76B06"/>
    <w:rsid w:val="00B77095"/>
    <w:rsid w:val="00B80E8B"/>
    <w:rsid w:val="00B831EC"/>
    <w:rsid w:val="00BB423B"/>
    <w:rsid w:val="00BB59E0"/>
    <w:rsid w:val="00BB5D0D"/>
    <w:rsid w:val="00BC3412"/>
    <w:rsid w:val="00BC6BF9"/>
    <w:rsid w:val="00BD1A89"/>
    <w:rsid w:val="00BD2790"/>
    <w:rsid w:val="00BD4DBE"/>
    <w:rsid w:val="00BF2D05"/>
    <w:rsid w:val="00BF570F"/>
    <w:rsid w:val="00C035EB"/>
    <w:rsid w:val="00C05983"/>
    <w:rsid w:val="00C20068"/>
    <w:rsid w:val="00C20811"/>
    <w:rsid w:val="00C24038"/>
    <w:rsid w:val="00C27889"/>
    <w:rsid w:val="00C305D3"/>
    <w:rsid w:val="00C446BF"/>
    <w:rsid w:val="00C4557B"/>
    <w:rsid w:val="00C55D70"/>
    <w:rsid w:val="00C703AC"/>
    <w:rsid w:val="00C82CB3"/>
    <w:rsid w:val="00C85180"/>
    <w:rsid w:val="00C901AF"/>
    <w:rsid w:val="00C90908"/>
    <w:rsid w:val="00C92876"/>
    <w:rsid w:val="00CA08BF"/>
    <w:rsid w:val="00CA18D3"/>
    <w:rsid w:val="00CA383B"/>
    <w:rsid w:val="00CA40B3"/>
    <w:rsid w:val="00CB2F3A"/>
    <w:rsid w:val="00CB3732"/>
    <w:rsid w:val="00CB5304"/>
    <w:rsid w:val="00CC4AF2"/>
    <w:rsid w:val="00CD79A1"/>
    <w:rsid w:val="00CD7A0F"/>
    <w:rsid w:val="00CE4CC8"/>
    <w:rsid w:val="00CF3F34"/>
    <w:rsid w:val="00CF6175"/>
    <w:rsid w:val="00D0133C"/>
    <w:rsid w:val="00D05DFF"/>
    <w:rsid w:val="00D065D0"/>
    <w:rsid w:val="00D067DC"/>
    <w:rsid w:val="00D15547"/>
    <w:rsid w:val="00D22F33"/>
    <w:rsid w:val="00D33578"/>
    <w:rsid w:val="00D34EAC"/>
    <w:rsid w:val="00D353ED"/>
    <w:rsid w:val="00D3664A"/>
    <w:rsid w:val="00D4167D"/>
    <w:rsid w:val="00D4666B"/>
    <w:rsid w:val="00D51E34"/>
    <w:rsid w:val="00D537CA"/>
    <w:rsid w:val="00D53C83"/>
    <w:rsid w:val="00D827C4"/>
    <w:rsid w:val="00D83D22"/>
    <w:rsid w:val="00D867E5"/>
    <w:rsid w:val="00D9198C"/>
    <w:rsid w:val="00D96EE0"/>
    <w:rsid w:val="00DB2978"/>
    <w:rsid w:val="00DB31EF"/>
    <w:rsid w:val="00DC7C2B"/>
    <w:rsid w:val="00DD72E6"/>
    <w:rsid w:val="00DF1C40"/>
    <w:rsid w:val="00E13020"/>
    <w:rsid w:val="00E14C0C"/>
    <w:rsid w:val="00E179C4"/>
    <w:rsid w:val="00E20B7C"/>
    <w:rsid w:val="00E20EA7"/>
    <w:rsid w:val="00E30EAD"/>
    <w:rsid w:val="00E34AC3"/>
    <w:rsid w:val="00E40EAA"/>
    <w:rsid w:val="00E451B9"/>
    <w:rsid w:val="00E46430"/>
    <w:rsid w:val="00E46F5F"/>
    <w:rsid w:val="00E47634"/>
    <w:rsid w:val="00E47D6F"/>
    <w:rsid w:val="00E51064"/>
    <w:rsid w:val="00E53147"/>
    <w:rsid w:val="00E55666"/>
    <w:rsid w:val="00E638A6"/>
    <w:rsid w:val="00E72542"/>
    <w:rsid w:val="00E7397F"/>
    <w:rsid w:val="00E805C3"/>
    <w:rsid w:val="00E90373"/>
    <w:rsid w:val="00EA53E8"/>
    <w:rsid w:val="00EA544C"/>
    <w:rsid w:val="00EB55DF"/>
    <w:rsid w:val="00EC3C82"/>
    <w:rsid w:val="00EC4EC5"/>
    <w:rsid w:val="00EC50BF"/>
    <w:rsid w:val="00ED69F6"/>
    <w:rsid w:val="00EE3AD6"/>
    <w:rsid w:val="00EE7BAF"/>
    <w:rsid w:val="00EF683D"/>
    <w:rsid w:val="00F02B6A"/>
    <w:rsid w:val="00F137E2"/>
    <w:rsid w:val="00F16425"/>
    <w:rsid w:val="00F22888"/>
    <w:rsid w:val="00F22D83"/>
    <w:rsid w:val="00F27230"/>
    <w:rsid w:val="00F34819"/>
    <w:rsid w:val="00F3570C"/>
    <w:rsid w:val="00F51A95"/>
    <w:rsid w:val="00F52492"/>
    <w:rsid w:val="00F53E4B"/>
    <w:rsid w:val="00F54E81"/>
    <w:rsid w:val="00F67732"/>
    <w:rsid w:val="00F7154B"/>
    <w:rsid w:val="00F725A9"/>
    <w:rsid w:val="00F845C5"/>
    <w:rsid w:val="00F87136"/>
    <w:rsid w:val="00F95F5F"/>
    <w:rsid w:val="00FA2456"/>
    <w:rsid w:val="00FB3AF4"/>
    <w:rsid w:val="00FB465B"/>
    <w:rsid w:val="00FB5FA0"/>
    <w:rsid w:val="00FB6D2B"/>
    <w:rsid w:val="00FC0B7B"/>
    <w:rsid w:val="00FC1D35"/>
    <w:rsid w:val="00FC4C43"/>
    <w:rsid w:val="00FC50ED"/>
    <w:rsid w:val="00FC7747"/>
    <w:rsid w:val="00FC7DE7"/>
    <w:rsid w:val="00FE1435"/>
    <w:rsid w:val="00FE4BA3"/>
    <w:rsid w:val="00FE5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CBFFC"/>
  <w15:docId w15:val="{FFED6F4C-1177-40B2-9A65-9845D69D2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Y" w:eastAsia="es-P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2386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5238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DD72E6"/>
    <w:pPr>
      <w:keepNext/>
      <w:spacing w:after="0" w:line="240" w:lineRule="auto"/>
      <w:jc w:val="both"/>
      <w:outlineLvl w:val="2"/>
    </w:pPr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paragraph" w:styleId="Ttulo4">
    <w:name w:val="heading 4"/>
    <w:basedOn w:val="Normal"/>
    <w:next w:val="Normal"/>
    <w:link w:val="Ttulo4Car"/>
    <w:qFormat/>
    <w:rsid w:val="00DD72E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5">
    <w:name w:val="heading 5"/>
    <w:basedOn w:val="Normal"/>
    <w:next w:val="Normal"/>
    <w:link w:val="Ttulo5Car"/>
    <w:qFormat/>
    <w:rsid w:val="00DD72E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paragraph" w:styleId="Ttulo7">
    <w:name w:val="heading 7"/>
    <w:basedOn w:val="Normal"/>
    <w:next w:val="Normal"/>
    <w:link w:val="Ttulo7Car"/>
    <w:qFormat/>
    <w:rsid w:val="00DD72E6"/>
    <w:pPr>
      <w:keepNext/>
      <w:spacing w:after="0" w:line="240" w:lineRule="auto"/>
      <w:ind w:left="-142" w:firstLine="142"/>
      <w:jc w:val="center"/>
      <w:outlineLvl w:val="6"/>
    </w:pPr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644E"/>
  </w:style>
  <w:style w:type="paragraph" w:styleId="Piedepgina">
    <w:name w:val="footer"/>
    <w:basedOn w:val="Normal"/>
    <w:link w:val="PiedepginaCar"/>
    <w:unhideWhenUsed/>
    <w:rsid w:val="004064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40644E"/>
  </w:style>
  <w:style w:type="paragraph" w:styleId="Textodeglobo">
    <w:name w:val="Balloon Text"/>
    <w:basedOn w:val="Normal"/>
    <w:link w:val="TextodegloboCar"/>
    <w:semiHidden/>
    <w:unhideWhenUsed/>
    <w:rsid w:val="00406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40644E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654C4C"/>
    <w:pPr>
      <w:spacing w:after="0" w:line="240" w:lineRule="auto"/>
    </w:pPr>
  </w:style>
  <w:style w:type="paragraph" w:styleId="Textoindependiente2">
    <w:name w:val="Body Text 2"/>
    <w:basedOn w:val="Normal"/>
    <w:link w:val="Textoindependiente2Car"/>
    <w:rsid w:val="00CB3732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CB3732"/>
    <w:rPr>
      <w:rFonts w:ascii="Times New Roman" w:eastAsia="Times New Roman" w:hAnsi="Times New Roman" w:cs="Times New Roman"/>
      <w:sz w:val="32"/>
      <w:szCs w:val="24"/>
    </w:rPr>
  </w:style>
  <w:style w:type="paragraph" w:styleId="Prrafodelista">
    <w:name w:val="List Paragraph"/>
    <w:basedOn w:val="Normal"/>
    <w:uiPriority w:val="34"/>
    <w:qFormat/>
    <w:rsid w:val="00205552"/>
    <w:pPr>
      <w:ind w:left="720"/>
      <w:contextualSpacing/>
    </w:pPr>
    <w:rPr>
      <w:rFonts w:eastAsiaTheme="minorHAnsi"/>
      <w:lang w:eastAsia="en-U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75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0752BF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ar"/>
    <w:qFormat/>
    <w:rsid w:val="00BD4DB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BD4DBE"/>
    <w:rPr>
      <w:rFonts w:ascii="Times New Roman" w:eastAsia="Times New Roman" w:hAnsi="Times New Roman" w:cs="Times New Roman"/>
      <w:sz w:val="32"/>
      <w:szCs w:val="24"/>
      <w:lang w:eastAsia="es-ES"/>
    </w:rPr>
  </w:style>
  <w:style w:type="character" w:customStyle="1" w:styleId="Ttulo1Car">
    <w:name w:val="Título 1 Car"/>
    <w:basedOn w:val="Fuentedeprrafopredeter"/>
    <w:link w:val="Ttulo1"/>
    <w:rsid w:val="0052386C"/>
    <w:rPr>
      <w:rFonts w:ascii="Times New Roman" w:eastAsia="Times New Roman" w:hAnsi="Times New Roman" w:cs="Times New Roman"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5238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oindependiente">
    <w:name w:val="Body Text"/>
    <w:basedOn w:val="Normal"/>
    <w:link w:val="TextoindependienteCar"/>
    <w:unhideWhenUsed/>
    <w:rsid w:val="00523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52386C"/>
  </w:style>
  <w:style w:type="character" w:styleId="Hipervnculo">
    <w:name w:val="Hyperlink"/>
    <w:uiPriority w:val="99"/>
    <w:unhideWhenUsed/>
    <w:rsid w:val="00D22F3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753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"/>
    <w:unhideWhenUsed/>
    <w:rsid w:val="0095461D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DD72E6"/>
    <w:rPr>
      <w:rFonts w:ascii="Bookman Old Style" w:eastAsia="Times New Roman" w:hAnsi="Bookman Old Style" w:cs="Times New Roman"/>
      <w:b/>
      <w:bCs/>
      <w:szCs w:val="24"/>
      <w:lang w:val="es-ES" w:eastAsia="zh-HK"/>
    </w:rPr>
  </w:style>
  <w:style w:type="character" w:customStyle="1" w:styleId="Ttulo4Car">
    <w:name w:val="Título 4 Car"/>
    <w:basedOn w:val="Fuentedeprrafopredeter"/>
    <w:link w:val="Ttulo4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5Car">
    <w:name w:val="Título 5 Car"/>
    <w:basedOn w:val="Fuentedeprrafopredeter"/>
    <w:link w:val="Ttulo5"/>
    <w:rsid w:val="00DD72E6"/>
    <w:rPr>
      <w:rFonts w:ascii="Times New Roman" w:eastAsia="Times New Roman" w:hAnsi="Times New Roman" w:cs="Times New Roman"/>
      <w:b/>
      <w:bCs/>
      <w:szCs w:val="24"/>
      <w:lang w:val="es-ES" w:eastAsia="zh-HK"/>
    </w:rPr>
  </w:style>
  <w:style w:type="character" w:customStyle="1" w:styleId="Ttulo7Car">
    <w:name w:val="Título 7 Car"/>
    <w:basedOn w:val="Fuentedeprrafopredeter"/>
    <w:link w:val="Ttulo7"/>
    <w:rsid w:val="00DD72E6"/>
    <w:rPr>
      <w:rFonts w:ascii="Book Antiqua" w:eastAsia="Times New Roman" w:hAnsi="Book Antiqua" w:cs="Arial"/>
      <w:b/>
      <w:bCs/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DD72E6"/>
    <w:pPr>
      <w:spacing w:after="0" w:line="240" w:lineRule="auto"/>
      <w:ind w:firstLine="2552"/>
      <w:jc w:val="both"/>
    </w:pPr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character" w:customStyle="1" w:styleId="SangradetextonormalCar">
    <w:name w:val="Sangría de texto normal Car"/>
    <w:basedOn w:val="Fuentedeprrafopredeter"/>
    <w:link w:val="Sangradetextonormal"/>
    <w:rsid w:val="00DD72E6"/>
    <w:rPr>
      <w:rFonts w:ascii="Bookman Old Style" w:eastAsia="Times New Roman" w:hAnsi="Bookman Old Style" w:cs="Times New Roman"/>
      <w:sz w:val="24"/>
      <w:szCs w:val="24"/>
      <w:lang w:val="es-ES" w:eastAsia="zh-HK"/>
    </w:rPr>
  </w:style>
  <w:style w:type="paragraph" w:styleId="Sangra2detindependiente">
    <w:name w:val="Body Text Indent 2"/>
    <w:basedOn w:val="Normal"/>
    <w:link w:val="Sangra2detindependienteCar"/>
    <w:rsid w:val="00DD72E6"/>
    <w:pPr>
      <w:spacing w:after="0" w:line="240" w:lineRule="auto"/>
      <w:ind w:firstLine="2832"/>
      <w:jc w:val="both"/>
    </w:pPr>
    <w:rPr>
      <w:rFonts w:ascii="Bookman Old Style" w:eastAsia="Times New Roman" w:hAnsi="Bookman Old Style" w:cs="Times New Roman"/>
      <w:szCs w:val="24"/>
      <w:lang w:val="es-ES" w:eastAsia="zh-HK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D72E6"/>
    <w:rPr>
      <w:rFonts w:ascii="Bookman Old Style" w:eastAsia="Times New Roman" w:hAnsi="Bookman Old Style" w:cs="Times New Roman"/>
      <w:szCs w:val="24"/>
      <w:lang w:val="es-ES" w:eastAsia="zh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3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045BE-45CE-4EF8-9EBF-1B1AE8BD1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352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Auditoria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Blanca Villalba</cp:lastModifiedBy>
  <cp:revision>54</cp:revision>
  <cp:lastPrinted>2023-03-20T12:41:00Z</cp:lastPrinted>
  <dcterms:created xsi:type="dcterms:W3CDTF">2022-05-11T13:42:00Z</dcterms:created>
  <dcterms:modified xsi:type="dcterms:W3CDTF">2025-04-20T21:18:00Z</dcterms:modified>
</cp:coreProperties>
</file>